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C64C8" w:rsidRPr="00CC64C8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C64C8" w:rsidRPr="00CC64C8">
              <w:tc>
                <w:tcPr>
                  <w:tcW w:w="0" w:type="auto"/>
                  <w:shd w:val="clear" w:color="auto" w:fill="FFFFFF"/>
                  <w:hideMark/>
                </w:tcPr>
                <w:p w:rsidR="00CC64C8" w:rsidRPr="00CC64C8" w:rsidRDefault="00CC64C8" w:rsidP="00CC64C8">
                  <w:pPr>
                    <w:spacing w:after="0" w:line="312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bookmarkStart w:id="0" w:name="_GoBack" w:colFirst="0" w:colLast="0"/>
                  <w:r w:rsidRPr="00CC64C8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30"/>
                      <w:szCs w:val="30"/>
                      <w:lang w:eastAsia="it-IT"/>
                    </w:rPr>
                    <w:t>La “Buona Scuola” e l’opposizione pregiudiziale</w:t>
                  </w:r>
                  <w:r w:rsidRPr="00CC64C8"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  <w:lang w:eastAsia="it-IT"/>
                    </w:rPr>
                    <w:t xml:space="preserve"> </w:t>
                  </w:r>
                </w:p>
              </w:tc>
            </w:tr>
          </w:tbl>
          <w:p w:rsidR="00CC64C8" w:rsidRPr="00CC64C8" w:rsidRDefault="00CC64C8" w:rsidP="00CC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C64C8" w:rsidRPr="00CC64C8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C64C8" w:rsidRPr="00CC64C8">
              <w:tc>
                <w:tcPr>
                  <w:tcW w:w="0" w:type="auto"/>
                  <w:shd w:val="clear" w:color="auto" w:fill="FFFFFF"/>
                  <w:hideMark/>
                </w:tcPr>
                <w:p w:rsidR="00CC64C8" w:rsidRPr="00CC64C8" w:rsidRDefault="00CC64C8" w:rsidP="00CC6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C64C8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it-IT"/>
                    </w:rPr>
                    <w:t>C</w:t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>i separano pochi mesi dal dibattito sul</w:t>
                  </w:r>
                  <w:proofErr w:type="gramStart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  </w:t>
                  </w:r>
                  <w:proofErr w:type="gramEnd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documento “La Buona Scuola” e pochi giorni da uno sciopero proclamato dai sindacati di comparto allo scopo dichiarato di arrestare il processo di riforma legato al </w:t>
                  </w:r>
                  <w:proofErr w:type="spellStart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>DdL</w:t>
                  </w:r>
                  <w:proofErr w:type="spellEnd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 2994.</w:t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  <w:t xml:space="preserve">L’opposizione alla riforma ha assunto i contorni di uno scontro frontale, secondo un copione che in modo costante – non ultimo quando nel 1999 fu affossata la riforma Berlinguer - ha contrastato ogni tentativo di </w:t>
                  </w:r>
                  <w:proofErr w:type="gramStart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>far</w:t>
                  </w:r>
                  <w:proofErr w:type="gramEnd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 fronte ai ritardi della scuola italiana.</w:t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  <w:t xml:space="preserve">C’è da chiedersi a cosa sia servita la consultazione pubblica attraverso la quale il Governo ha ricercato un confronto </w:t>
                  </w:r>
                  <w:proofErr w:type="gramStart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>aperto</w:t>
                  </w:r>
                  <w:proofErr w:type="gramEnd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 sui contenuti della proposta.</w:t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  <w:t>Purtroppo, però,</w:t>
                  </w:r>
                  <w:proofErr w:type="gramStart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  </w:t>
                  </w:r>
                  <w:proofErr w:type="gramEnd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>non ci può essere confronto con chi pretende che nulla cambi.</w:t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  <w:t>Si vuol far credere che “tutto” il</w:t>
                  </w:r>
                  <w:proofErr w:type="gramStart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  </w:t>
                  </w:r>
                  <w:proofErr w:type="gramEnd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mondo della scuola sia contrario al </w:t>
                  </w:r>
                  <w:proofErr w:type="spellStart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>DdL</w:t>
                  </w:r>
                  <w:proofErr w:type="spellEnd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 governativo, mentre non ha voce chi non si riconosce nell’ “immobilismo militante”, chi rifiuta gli stereotipi e le solite parole d’ordine, chi non teme il cambiamento e  auspica un’assunzione collettiva di responsabilità.</w:t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  <w:t xml:space="preserve">E’ a questo mondo che la nostra Associazione si rivolge e </w:t>
                  </w:r>
                  <w:proofErr w:type="gramStart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>a cui</w:t>
                  </w:r>
                  <w:proofErr w:type="gramEnd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 diamo voce, non per contestare l’istituto dello sciopero in sé, ma per contrastare una volta di più le motivazioni e gli obiettivi di questo sciopero,  tutto volto al passato e all’antica vocazione al “nulla cambi”. Non sfugge, d’altra parte, la sua “strana” coincidenza con la somministrazione delle prove Invalsi nella scuola primaria: le proteste di alcune sigle sindacali contro il differimento della rilevazione dimostrano quanto poco valore le stesse organizzazioni attribuiscano </w:t>
                  </w:r>
                  <w:proofErr w:type="gramStart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>ad</w:t>
                  </w:r>
                  <w:proofErr w:type="gramEnd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 uno – forse l’unico - strumento di rendicontazione sociale che il nostro paese è stato capace di adottare.</w:t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  <w:t xml:space="preserve">Va </w:t>
                  </w:r>
                  <w:proofErr w:type="gramStart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>sottolineato</w:t>
                  </w:r>
                  <w:proofErr w:type="gramEnd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>, poi, il fuoco di sbarramento dei sindacati contro il rafforzamento del ruolo dei dirigenti delle scuole.</w:t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  <w:t xml:space="preserve">L’impianto complessivo del </w:t>
                  </w:r>
                  <w:proofErr w:type="spellStart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>DdL</w:t>
                  </w:r>
                  <w:proofErr w:type="spellEnd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 resta coerente solo se </w:t>
                  </w:r>
                  <w:proofErr w:type="gramStart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>viene</w:t>
                  </w:r>
                  <w:proofErr w:type="gramEnd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 mantenuto saldo l’obiettivo di incrementare gli spazi di autonomia. E ciò si può ottenere solo con l’assunzione di maggiore responsabilità, con la</w:t>
                  </w:r>
                  <w:proofErr w:type="gramStart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  </w:t>
                  </w:r>
                  <w:proofErr w:type="gramEnd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>valutazione di sistema, con la condivisione della logica della rendicontazione sociale e del miglioramento continuo come strategia ordinaria.</w:t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  <w:t xml:space="preserve">Si vuole un dirigente senza strumenti e senza poteri. Si pretende di giocare con il concetto di leadership educativa senza che a questa siano connessi elementi sostanziali di management. </w:t>
                  </w:r>
                  <w:proofErr w:type="gramStart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>Ma</w:t>
                  </w:r>
                  <w:proofErr w:type="gramEnd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 questo porta alla perpetuazione dell’esistente.</w:t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  <w:t>Non si possono porre rimedi alle debolezze organizzative di un’istituzione complessa qual è la scuola con mediazioni al ribasso, né</w:t>
                  </w:r>
                  <w:proofErr w:type="gramStart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  </w:t>
                  </w:r>
                  <w:proofErr w:type="gramEnd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>- tanto meno – si può accettare che la scuola diventi merce di scambio nel quadro dei vari processi di riforma in atto</w:t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  <w:t>Sollecitiamo, pertanto,</w:t>
                  </w:r>
                  <w:proofErr w:type="gramStart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  </w:t>
                  </w:r>
                  <w:proofErr w:type="gramEnd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>il Governo ad essere coerente con le sue proposte e a dimostrare con i fatti di volere seriamente “cambiare verso” alle politiche scolastiche.</w:t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  <w:t xml:space="preserve">Segreteria </w:t>
                  </w:r>
                  <w:proofErr w:type="spellStart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>Anp</w:t>
                  </w:r>
                  <w:proofErr w:type="spellEnd"/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  <w:t>Viale del Policlinico 129a</w:t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  <w:t>00161 Roma</w:t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  <w:t>Tel. 06 44243262/06 44245820</w:t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  <w:t>Fax 06 44254516</w:t>
                  </w:r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br/>
                  </w:r>
                  <w:hyperlink r:id="rId5" w:tgtFrame="_blank" w:history="1">
                    <w:r w:rsidRPr="00CC64C8">
                      <w:rPr>
                        <w:rFonts w:ascii="Arial" w:eastAsia="Times New Roman" w:hAnsi="Arial" w:cs="Arial"/>
                        <w:color w:val="0000FF"/>
                        <w:sz w:val="21"/>
                        <w:szCs w:val="21"/>
                        <w:lang w:eastAsia="it-IT"/>
                      </w:rPr>
                      <w:t>www.anp.it</w:t>
                    </w:r>
                  </w:hyperlink>
                  <w:r w:rsidRPr="00CC64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it-IT"/>
                    </w:rPr>
                    <w:t xml:space="preserve"> - </w:t>
                  </w:r>
                  <w:hyperlink r:id="rId6" w:tgtFrame="_blank" w:history="1">
                    <w:r w:rsidRPr="00CC64C8">
                      <w:rPr>
                        <w:rFonts w:ascii="Arial" w:eastAsia="Times New Roman" w:hAnsi="Arial" w:cs="Arial"/>
                        <w:color w:val="0000FF"/>
                        <w:sz w:val="21"/>
                        <w:szCs w:val="21"/>
                        <w:lang w:eastAsia="it-IT"/>
                      </w:rPr>
                      <w:t>segreteria@anp.it</w:t>
                    </w:r>
                  </w:hyperlink>
                </w:p>
              </w:tc>
            </w:tr>
          </w:tbl>
          <w:p w:rsidR="00CC64C8" w:rsidRPr="00CC64C8" w:rsidRDefault="00CC64C8" w:rsidP="00CC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bookmarkEnd w:id="0"/>
    </w:tbl>
    <w:p w:rsidR="00A3434E" w:rsidRDefault="00A3434E"/>
    <w:sectPr w:rsidR="00A343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C8"/>
    <w:rsid w:val="00A3434E"/>
    <w:rsid w:val="00CC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np.musvc1.net/e/t?q=k%3d9I6H%26r%3dD%26p%3d9ADB%26w%3dAF5C7K8%263ignc%3dsnktz2_tYYc_5iyrizk7gzon_tYYc_6Hg1r.qz%26q%3do3y9e9.trv" TargetMode="External"/><Relationship Id="rId5" Type="http://schemas.openxmlformats.org/officeDocument/2006/relationships/hyperlink" Target="http://anp.musvc1.net/e/t?q=h%3d0ERE%26s%3d0%26B%3d6B0X%26t%3dBBQ08GT%26zfhjy%3do3Hu_yZqU_0j_FVZY_Pk_yZqU_9oK24.jBu.p3%262%3dr22Jh8.w3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 Monticelli</dc:creator>
  <cp:lastModifiedBy>Tonia Monticelli</cp:lastModifiedBy>
  <cp:revision>1</cp:revision>
  <dcterms:created xsi:type="dcterms:W3CDTF">2015-06-30T20:40:00Z</dcterms:created>
  <dcterms:modified xsi:type="dcterms:W3CDTF">2015-06-30T20:42:00Z</dcterms:modified>
</cp:coreProperties>
</file>