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D0" w:rsidRDefault="00F760D0" w:rsidP="00F760D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PLESSO “</w:t>
      </w:r>
      <w:proofErr w:type="spellStart"/>
      <w:r>
        <w:rPr>
          <w:b/>
          <w:bCs/>
          <w:sz w:val="36"/>
          <w:szCs w:val="36"/>
        </w:rPr>
        <w:t>G.TONIOLO</w:t>
      </w:r>
      <w:proofErr w:type="spellEnd"/>
      <w:r>
        <w:rPr>
          <w:b/>
          <w:bCs/>
          <w:sz w:val="36"/>
          <w:szCs w:val="36"/>
        </w:rPr>
        <w:t>”- FRAGAGNANO</w:t>
      </w:r>
    </w:p>
    <w:p w:rsidR="00F760D0" w:rsidRDefault="00F760D0" w:rsidP="00F760D0">
      <w:pPr>
        <w:jc w:val="center"/>
        <w:rPr>
          <w:b/>
          <w:bCs/>
          <w:sz w:val="36"/>
          <w:szCs w:val="36"/>
        </w:rPr>
      </w:pPr>
    </w:p>
    <w:bookmarkStart w:id="0" w:name="_GoBack"/>
    <w:bookmarkEnd w:id="0"/>
    <w:p w:rsidR="00F760D0" w:rsidRDefault="00F760D0" w:rsidP="00F760D0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</w:r>
      <w:r>
        <w:rPr>
          <w:b/>
          <w:bCs/>
          <w:noProof/>
          <w:sz w:val="36"/>
          <w:szCs w:val="36"/>
        </w:rPr>
        <w:pict>
          <v:group id="Area di disegno 2" o:spid="_x0000_s1026" editas="canvas" style="width:462.6pt;height:1in;mso-position-horizontal-relative:char;mso-position-vertical-relative:line" coordsize="58750,91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8750;height:9144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5031;top:1143;width:53719;height:6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<v:textbox>
                <w:txbxContent>
                  <w:p w:rsidR="00F760D0" w:rsidRDefault="00F760D0" w:rsidP="00F760D0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SINTESI DELL’INCONTRO DEI DOCENTI</w:t>
                    </w:r>
                  </w:p>
                  <w:p w:rsidR="00F760D0" w:rsidRDefault="00F760D0" w:rsidP="00F760D0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F760D0" w:rsidRDefault="00F760D0" w:rsidP="00F760D0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INTERCLASSE CLASSI  1 </w:t>
                    </w:r>
                    <w:proofErr w:type="spellStart"/>
                    <w:r>
                      <w:rPr>
                        <w:b/>
                        <w:bCs/>
                        <w:sz w:val="28"/>
                        <w:szCs w:val="28"/>
                      </w:rPr>
                      <w:t>sez.A-B-</w:t>
                    </w:r>
                    <w:proofErr w:type="spellEnd"/>
                  </w:p>
                </w:txbxContent>
              </v:textbox>
            </v:shape>
            <w10:wrap type="none"/>
            <w10:anchorlock/>
          </v:group>
        </w:pict>
      </w:r>
    </w:p>
    <w:p w:rsidR="00F760D0" w:rsidRDefault="00F760D0" w:rsidP="00F760D0">
      <w:pPr>
        <w:jc w:val="center"/>
        <w:rPr>
          <w:b/>
          <w:bCs/>
          <w:sz w:val="36"/>
          <w:szCs w:val="36"/>
        </w:rPr>
      </w:pPr>
    </w:p>
    <w:p w:rsidR="00F760D0" w:rsidRDefault="00F760D0" w:rsidP="00F760D0">
      <w:pPr>
        <w:jc w:val="center"/>
        <w:rPr>
          <w:b/>
          <w:bCs/>
          <w:sz w:val="36"/>
          <w:szCs w:val="36"/>
        </w:rPr>
      </w:pPr>
    </w:p>
    <w:p w:rsidR="00F760D0" w:rsidRDefault="00F760D0" w:rsidP="00F760D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VERBALE DELLA RIUNIONE   </w:t>
      </w:r>
      <w:proofErr w:type="spellStart"/>
      <w:r>
        <w:rPr>
          <w:sz w:val="36"/>
          <w:szCs w:val="36"/>
        </w:rPr>
        <w:t>N°</w:t>
      </w:r>
      <w:proofErr w:type="spellEnd"/>
      <w:r>
        <w:rPr>
          <w:sz w:val="36"/>
          <w:szCs w:val="36"/>
        </w:rPr>
        <w:t xml:space="preserve"> 1</w:t>
      </w:r>
    </w:p>
    <w:p w:rsidR="00F760D0" w:rsidRDefault="00F760D0" w:rsidP="00F760D0">
      <w:pPr>
        <w:jc w:val="center"/>
        <w:rPr>
          <w:sz w:val="36"/>
          <w:szCs w:val="36"/>
        </w:rPr>
      </w:pPr>
    </w:p>
    <w:p w:rsidR="00F760D0" w:rsidRDefault="00F760D0" w:rsidP="00F760D0">
      <w:pPr>
        <w:rPr>
          <w:sz w:val="36"/>
          <w:szCs w:val="36"/>
        </w:rPr>
      </w:pPr>
      <w:r>
        <w:rPr>
          <w:sz w:val="36"/>
          <w:szCs w:val="36"/>
        </w:rPr>
        <w:t xml:space="preserve">Il giorno 11 del mese di Ottobre dell’anno 2016  dalle ore15,30 alle ore 19,30 nella classe 1A della scuola primaria G. </w:t>
      </w:r>
      <w:proofErr w:type="spellStart"/>
      <w:r>
        <w:rPr>
          <w:sz w:val="36"/>
          <w:szCs w:val="36"/>
        </w:rPr>
        <w:t>Toniolo</w:t>
      </w:r>
      <w:proofErr w:type="spellEnd"/>
    </w:p>
    <w:p w:rsidR="00F760D0" w:rsidRDefault="00F760D0" w:rsidP="00F760D0">
      <w:pPr>
        <w:rPr>
          <w:sz w:val="36"/>
          <w:szCs w:val="36"/>
        </w:rPr>
      </w:pPr>
      <w:r>
        <w:rPr>
          <w:sz w:val="36"/>
          <w:szCs w:val="36"/>
        </w:rPr>
        <w:t xml:space="preserve">si è riunita l’ interclasse dei docenti delle classi 1^A-B  che si è consistita di due fasi fondamentali: </w:t>
      </w:r>
    </w:p>
    <w:p w:rsidR="00F760D0" w:rsidRPr="00F760D0" w:rsidRDefault="00F760D0" w:rsidP="00F760D0">
      <w:pPr>
        <w:pStyle w:val="Paragrafoelenco"/>
        <w:numPr>
          <w:ilvl w:val="0"/>
          <w:numId w:val="3"/>
        </w:numPr>
        <w:rPr>
          <w:sz w:val="36"/>
          <w:szCs w:val="36"/>
        </w:rPr>
      </w:pPr>
      <w:r w:rsidRPr="00F760D0">
        <w:rPr>
          <w:b/>
          <w:sz w:val="36"/>
          <w:szCs w:val="36"/>
        </w:rPr>
        <w:t>Assemblea dei genitori</w:t>
      </w:r>
      <w:r w:rsidRPr="00F760D0">
        <w:rPr>
          <w:sz w:val="36"/>
          <w:szCs w:val="36"/>
        </w:rPr>
        <w:t xml:space="preserve">; </w:t>
      </w:r>
    </w:p>
    <w:p w:rsidR="00F760D0" w:rsidRPr="00F760D0" w:rsidRDefault="00F760D0" w:rsidP="00F760D0">
      <w:pPr>
        <w:pStyle w:val="Paragrafoelenco"/>
        <w:numPr>
          <w:ilvl w:val="0"/>
          <w:numId w:val="3"/>
        </w:numPr>
        <w:rPr>
          <w:b/>
          <w:sz w:val="36"/>
          <w:szCs w:val="36"/>
        </w:rPr>
      </w:pPr>
      <w:r w:rsidRPr="00F760D0">
        <w:rPr>
          <w:b/>
          <w:sz w:val="36"/>
          <w:szCs w:val="36"/>
        </w:rPr>
        <w:t xml:space="preserve"> Interclasse tecnica;</w:t>
      </w:r>
    </w:p>
    <w:p w:rsidR="00F760D0" w:rsidRDefault="00F760D0" w:rsidP="00F760D0">
      <w:pPr>
        <w:rPr>
          <w:sz w:val="36"/>
          <w:szCs w:val="36"/>
        </w:rPr>
      </w:pPr>
      <w:r>
        <w:rPr>
          <w:sz w:val="36"/>
          <w:szCs w:val="36"/>
        </w:rPr>
        <w:t xml:space="preserve"> per discutere il seguente </w:t>
      </w:r>
      <w:r>
        <w:rPr>
          <w:b/>
          <w:sz w:val="36"/>
          <w:szCs w:val="36"/>
        </w:rPr>
        <w:t>ordine del giorno</w:t>
      </w:r>
      <w:r>
        <w:rPr>
          <w:sz w:val="36"/>
          <w:szCs w:val="36"/>
        </w:rPr>
        <w:t>:</w:t>
      </w:r>
    </w:p>
    <w:p w:rsidR="00F760D0" w:rsidRDefault="00F760D0" w:rsidP="00F760D0">
      <w:pPr>
        <w:rPr>
          <w:sz w:val="36"/>
          <w:szCs w:val="36"/>
        </w:rPr>
      </w:pPr>
    </w:p>
    <w:p w:rsidR="00F760D0" w:rsidRDefault="00F760D0" w:rsidP="00F760D0">
      <w:pPr>
        <w:rPr>
          <w:sz w:val="36"/>
          <w:szCs w:val="36"/>
        </w:rPr>
      </w:pPr>
      <w:r>
        <w:rPr>
          <w:sz w:val="36"/>
          <w:szCs w:val="36"/>
        </w:rPr>
        <w:t xml:space="preserve">1.Presentazione e discussione della programmazione didattica ed educativa annuale di classe e illustrazione delle linee generali del </w:t>
      </w:r>
      <w:proofErr w:type="spellStart"/>
      <w:r>
        <w:rPr>
          <w:sz w:val="36"/>
          <w:szCs w:val="36"/>
        </w:rPr>
        <w:t>P.O.F.</w:t>
      </w:r>
      <w:proofErr w:type="spellEnd"/>
    </w:p>
    <w:p w:rsidR="00F760D0" w:rsidRDefault="00F760D0" w:rsidP="00F760D0">
      <w:pPr>
        <w:rPr>
          <w:sz w:val="36"/>
          <w:szCs w:val="36"/>
        </w:rPr>
      </w:pPr>
      <w:r>
        <w:rPr>
          <w:sz w:val="36"/>
          <w:szCs w:val="36"/>
        </w:rPr>
        <w:t xml:space="preserve">2. Andamento </w:t>
      </w:r>
      <w:proofErr w:type="spellStart"/>
      <w:r>
        <w:rPr>
          <w:sz w:val="36"/>
          <w:szCs w:val="36"/>
        </w:rPr>
        <w:t>didattico-educativo</w:t>
      </w:r>
      <w:proofErr w:type="spellEnd"/>
      <w:r>
        <w:rPr>
          <w:sz w:val="36"/>
          <w:szCs w:val="36"/>
        </w:rPr>
        <w:t xml:space="preserve"> ed esame dei problemi di classe.</w:t>
      </w:r>
    </w:p>
    <w:p w:rsidR="00F760D0" w:rsidRDefault="00F760D0" w:rsidP="00F760D0">
      <w:pPr>
        <w:rPr>
          <w:sz w:val="36"/>
          <w:szCs w:val="36"/>
        </w:rPr>
      </w:pPr>
      <w:r>
        <w:rPr>
          <w:sz w:val="36"/>
          <w:szCs w:val="36"/>
        </w:rPr>
        <w:t>3. Compiti e attribuzione del Consiglio di interclasse.</w:t>
      </w:r>
    </w:p>
    <w:p w:rsidR="00F760D0" w:rsidRDefault="00F760D0" w:rsidP="00F760D0">
      <w:pPr>
        <w:rPr>
          <w:sz w:val="36"/>
          <w:szCs w:val="36"/>
        </w:rPr>
      </w:pPr>
      <w:r>
        <w:rPr>
          <w:sz w:val="36"/>
          <w:szCs w:val="36"/>
        </w:rPr>
        <w:t>4. Modalità di espressione del voto e costituzione del seggio elettorale.</w:t>
      </w:r>
    </w:p>
    <w:p w:rsidR="00F760D0" w:rsidRDefault="00F760D0" w:rsidP="00F760D0">
      <w:pPr>
        <w:rPr>
          <w:sz w:val="36"/>
          <w:szCs w:val="36"/>
        </w:rPr>
      </w:pPr>
      <w:r>
        <w:rPr>
          <w:sz w:val="36"/>
          <w:szCs w:val="36"/>
        </w:rPr>
        <w:t>5. Sottoscrizione del Patto di corresponsabilità.</w:t>
      </w:r>
    </w:p>
    <w:p w:rsidR="00F760D0" w:rsidRDefault="00F760D0" w:rsidP="00F760D0">
      <w:pPr>
        <w:rPr>
          <w:sz w:val="36"/>
          <w:szCs w:val="36"/>
        </w:rPr>
      </w:pPr>
    </w:p>
    <w:p w:rsidR="00F760D0" w:rsidRDefault="00F760D0" w:rsidP="00F760D0">
      <w:pPr>
        <w:rPr>
          <w:sz w:val="36"/>
          <w:szCs w:val="36"/>
        </w:rPr>
      </w:pPr>
      <w:r>
        <w:rPr>
          <w:sz w:val="36"/>
          <w:szCs w:val="36"/>
        </w:rPr>
        <w:t xml:space="preserve">Sono presenti le insegnanti: Monda Emanuela, Fedele Rosaria, </w:t>
      </w:r>
      <w:proofErr w:type="spellStart"/>
      <w:r>
        <w:rPr>
          <w:sz w:val="36"/>
          <w:szCs w:val="36"/>
        </w:rPr>
        <w:t>Tripaldi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Luisetta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Cotugno</w:t>
      </w:r>
      <w:proofErr w:type="spellEnd"/>
      <w:r>
        <w:rPr>
          <w:sz w:val="36"/>
          <w:szCs w:val="36"/>
        </w:rPr>
        <w:t xml:space="preserve"> Katia,  Maria </w:t>
      </w:r>
      <w:proofErr w:type="spellStart"/>
      <w:r>
        <w:rPr>
          <w:sz w:val="36"/>
          <w:szCs w:val="36"/>
        </w:rPr>
        <w:t>Caragiuli</w:t>
      </w:r>
      <w:proofErr w:type="spellEnd"/>
      <w:r>
        <w:rPr>
          <w:sz w:val="36"/>
          <w:szCs w:val="36"/>
        </w:rPr>
        <w:t>.</w:t>
      </w:r>
    </w:p>
    <w:p w:rsidR="00AD5496" w:rsidRDefault="00AD5496" w:rsidP="00F760D0">
      <w:pPr>
        <w:rPr>
          <w:sz w:val="36"/>
          <w:szCs w:val="36"/>
        </w:rPr>
      </w:pPr>
      <w:r>
        <w:rPr>
          <w:sz w:val="36"/>
          <w:szCs w:val="36"/>
        </w:rPr>
        <w:t xml:space="preserve">Risulta assente la docente </w:t>
      </w:r>
      <w:proofErr w:type="spellStart"/>
      <w:r>
        <w:rPr>
          <w:sz w:val="36"/>
          <w:szCs w:val="36"/>
        </w:rPr>
        <w:t>Nastasia</w:t>
      </w:r>
      <w:proofErr w:type="spellEnd"/>
      <w:r>
        <w:rPr>
          <w:sz w:val="36"/>
          <w:szCs w:val="36"/>
        </w:rPr>
        <w:t xml:space="preserve"> Fernanda che svolge il ruolo di segretaria. La sostituisce nel ruolo l’</w:t>
      </w:r>
      <w:proofErr w:type="spellStart"/>
      <w:r>
        <w:rPr>
          <w:sz w:val="36"/>
          <w:szCs w:val="36"/>
        </w:rPr>
        <w:t>ins</w:t>
      </w:r>
      <w:proofErr w:type="spellEnd"/>
      <w:r>
        <w:rPr>
          <w:sz w:val="36"/>
          <w:szCs w:val="36"/>
        </w:rPr>
        <w:t>. Fedele Rosaria.</w:t>
      </w:r>
    </w:p>
    <w:p w:rsidR="00F760D0" w:rsidRDefault="00F760D0" w:rsidP="00F760D0">
      <w:pPr>
        <w:rPr>
          <w:sz w:val="36"/>
          <w:szCs w:val="36"/>
        </w:rPr>
      </w:pPr>
      <w:r>
        <w:rPr>
          <w:sz w:val="36"/>
          <w:szCs w:val="36"/>
        </w:rPr>
        <w:t>La docente Monda Emanuela, in qualità di coordinatrice di interclasse di plesso, accoglie i genitori salutandoli e ringraziandoli per la loro presenza.</w:t>
      </w:r>
    </w:p>
    <w:p w:rsidR="00F760D0" w:rsidRDefault="00F760D0" w:rsidP="00F760D0">
      <w:pPr>
        <w:pStyle w:val="Paragrafoelenco"/>
        <w:numPr>
          <w:ilvl w:val="0"/>
          <w:numId w:val="1"/>
        </w:numPr>
        <w:ind w:left="0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La coordinatrice passa, poi,ad illustrare  le linee generali della programmazione didattica-educativa della classe e le linee generali del </w:t>
      </w:r>
      <w:proofErr w:type="spellStart"/>
      <w:r>
        <w:rPr>
          <w:sz w:val="36"/>
          <w:szCs w:val="36"/>
        </w:rPr>
        <w:t>P.O.F.</w:t>
      </w:r>
      <w:proofErr w:type="spellEnd"/>
      <w:r w:rsidR="00B93650">
        <w:rPr>
          <w:sz w:val="36"/>
          <w:szCs w:val="36"/>
        </w:rPr>
        <w:t xml:space="preserve"> Contestualmente, anche se in maniera successiva, ai genitori vengono letti ed illustrati i punti salienti del Patto di Corresponsabilità che gli stessi sono chiamati a sottoscrivere</w:t>
      </w:r>
      <w:r w:rsidR="00AD5496">
        <w:rPr>
          <w:sz w:val="36"/>
          <w:szCs w:val="36"/>
        </w:rPr>
        <w:t>.</w:t>
      </w:r>
    </w:p>
    <w:p w:rsidR="00F760D0" w:rsidRDefault="00F760D0" w:rsidP="00F760D0">
      <w:pPr>
        <w:rPr>
          <w:sz w:val="36"/>
          <w:szCs w:val="36"/>
        </w:rPr>
      </w:pPr>
      <w:r>
        <w:rPr>
          <w:sz w:val="36"/>
          <w:szCs w:val="36"/>
        </w:rPr>
        <w:t>Ai genitori viene</w:t>
      </w:r>
      <w:r w:rsidR="00AD5496">
        <w:rPr>
          <w:sz w:val="36"/>
          <w:szCs w:val="36"/>
        </w:rPr>
        <w:t>, dunque,</w:t>
      </w:r>
      <w:r>
        <w:rPr>
          <w:sz w:val="36"/>
          <w:szCs w:val="36"/>
        </w:rPr>
        <w:t xml:space="preserve"> presentata la situazione delle due classi che mostrano tratti abbastanza eterogenei sia tra loro sia all’interno delle classi stesse. Gli alunni della classe 1 A sembrano più scolarizzati e più rispettosi delle regole rispetto a quelli della 1 B e il clima didattico, pertanto, appare più favorevole all’apprendimento. </w:t>
      </w:r>
    </w:p>
    <w:p w:rsidR="00F760D0" w:rsidRDefault="00F760D0" w:rsidP="00F760D0">
      <w:pPr>
        <w:rPr>
          <w:sz w:val="36"/>
          <w:szCs w:val="36"/>
        </w:rPr>
      </w:pPr>
      <w:r>
        <w:rPr>
          <w:sz w:val="36"/>
          <w:szCs w:val="36"/>
        </w:rPr>
        <w:t>I genitori vengono informati dei progetti che, a breve, interesseranno le due classi:</w:t>
      </w:r>
    </w:p>
    <w:p w:rsidR="00F760D0" w:rsidRDefault="00F760D0" w:rsidP="00F760D0">
      <w:pPr>
        <w:pStyle w:val="Paragrafoelenco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progetto di educazione fisica denominato “sport di classe” </w:t>
      </w:r>
      <w:r w:rsidR="00B93650">
        <w:rPr>
          <w:sz w:val="36"/>
          <w:szCs w:val="36"/>
        </w:rPr>
        <w:t xml:space="preserve">con la presenza di un esperto esterno che affiancherà il docente di classe nelle ore curricolari </w:t>
      </w:r>
      <w:r>
        <w:rPr>
          <w:sz w:val="36"/>
          <w:szCs w:val="36"/>
        </w:rPr>
        <w:t>e progetto sportivo per l’avviamento al mini-basket, da realizzarsi, entrambi da inizio anno scolastico nel periodo ottobre-novembre. Il progetto mini basket</w:t>
      </w:r>
      <w:r w:rsidR="00AD5496">
        <w:rPr>
          <w:sz w:val="36"/>
          <w:szCs w:val="36"/>
        </w:rPr>
        <w:t>, facoltativo,</w:t>
      </w:r>
      <w:r>
        <w:rPr>
          <w:sz w:val="36"/>
          <w:szCs w:val="36"/>
        </w:rPr>
        <w:t xml:space="preserve"> si svolgerà nelle ore pomeridiane in presenza di allenatori della Federazione Basket e vedrà i genitori impegnati in un piccolo contributo economico;</w:t>
      </w:r>
    </w:p>
    <w:p w:rsidR="00F760D0" w:rsidRDefault="00F760D0" w:rsidP="00F760D0">
      <w:pPr>
        <w:pStyle w:val="Paragrafoelenco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progetto “Musica a scuola”, </w:t>
      </w:r>
      <w:r w:rsidR="00B93650">
        <w:rPr>
          <w:sz w:val="36"/>
          <w:szCs w:val="36"/>
        </w:rPr>
        <w:t xml:space="preserve">con buona probabilità, </w:t>
      </w:r>
      <w:r>
        <w:rPr>
          <w:sz w:val="36"/>
          <w:szCs w:val="36"/>
        </w:rPr>
        <w:t>promosso</w:t>
      </w:r>
      <w:r w:rsidR="00B93650">
        <w:rPr>
          <w:sz w:val="36"/>
          <w:szCs w:val="36"/>
        </w:rPr>
        <w:t>, ancora una volta dalla casa Yamaha e</w:t>
      </w:r>
      <w:r>
        <w:rPr>
          <w:sz w:val="36"/>
          <w:szCs w:val="36"/>
        </w:rPr>
        <w:t xml:space="preserve"> che si protrarrà nell’intero anno scolastico.</w:t>
      </w:r>
    </w:p>
    <w:p w:rsidR="00B93650" w:rsidRDefault="00B93650" w:rsidP="00F760D0">
      <w:pPr>
        <w:pStyle w:val="Paragrafoelenco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 xml:space="preserve">Progetto recupero/potenziamento da effettuarsi in orario curriculare e con modalità, attese dalla normativa vigente, che prevedono attività didattiche </w:t>
      </w:r>
      <w:r w:rsidR="00AD5496">
        <w:rPr>
          <w:sz w:val="36"/>
          <w:szCs w:val="36"/>
        </w:rPr>
        <w:t xml:space="preserve">e di “inclusione” </w:t>
      </w:r>
      <w:r>
        <w:rPr>
          <w:sz w:val="36"/>
          <w:szCs w:val="36"/>
        </w:rPr>
        <w:t>da svolgersi secondo modalità “gruppi”</w:t>
      </w:r>
      <w:r w:rsidR="00AD5496">
        <w:rPr>
          <w:sz w:val="36"/>
          <w:szCs w:val="36"/>
        </w:rPr>
        <w:t xml:space="preserve"> e </w:t>
      </w:r>
      <w:r>
        <w:rPr>
          <w:sz w:val="36"/>
          <w:szCs w:val="36"/>
        </w:rPr>
        <w:t>“classi aperte” .</w:t>
      </w:r>
    </w:p>
    <w:p w:rsidR="00F760D0" w:rsidRDefault="00F760D0" w:rsidP="00F760D0">
      <w:pPr>
        <w:rPr>
          <w:sz w:val="36"/>
          <w:szCs w:val="36"/>
        </w:rPr>
      </w:pPr>
      <w:r>
        <w:rPr>
          <w:sz w:val="36"/>
          <w:szCs w:val="36"/>
        </w:rPr>
        <w:t xml:space="preserve">2) </w:t>
      </w:r>
      <w:r w:rsidR="00B93650">
        <w:rPr>
          <w:sz w:val="36"/>
          <w:szCs w:val="36"/>
        </w:rPr>
        <w:t>Le</w:t>
      </w:r>
      <w:r>
        <w:rPr>
          <w:sz w:val="36"/>
          <w:szCs w:val="36"/>
        </w:rPr>
        <w:t xml:space="preserve"> attività di inizio d’anno </w:t>
      </w:r>
      <w:r w:rsidR="00B93650">
        <w:rPr>
          <w:sz w:val="36"/>
          <w:szCs w:val="36"/>
        </w:rPr>
        <w:t>sono consistite, essenzialmente in attività tendenti all’accertamento del possesso dei prerequisiti attraverso la somministrazione di prove guidate.</w:t>
      </w:r>
      <w:r>
        <w:rPr>
          <w:sz w:val="36"/>
          <w:szCs w:val="36"/>
        </w:rPr>
        <w:t xml:space="preserve"> </w:t>
      </w:r>
      <w:r w:rsidR="00B93650">
        <w:rPr>
          <w:sz w:val="36"/>
          <w:szCs w:val="36"/>
        </w:rPr>
        <w:t xml:space="preserve">Gli </w:t>
      </w:r>
      <w:r>
        <w:rPr>
          <w:sz w:val="36"/>
          <w:szCs w:val="36"/>
        </w:rPr>
        <w:t>esiti d</w:t>
      </w:r>
      <w:r w:rsidR="00B93650">
        <w:rPr>
          <w:sz w:val="36"/>
          <w:szCs w:val="36"/>
        </w:rPr>
        <w:t>i tali</w:t>
      </w:r>
      <w:r>
        <w:rPr>
          <w:sz w:val="36"/>
          <w:szCs w:val="36"/>
        </w:rPr>
        <w:t xml:space="preserve"> prove </w:t>
      </w:r>
      <w:r w:rsidR="00B93650">
        <w:rPr>
          <w:sz w:val="36"/>
          <w:szCs w:val="36"/>
        </w:rPr>
        <w:t xml:space="preserve">ci hanno fornito il quadro di una situazione che si presenta </w:t>
      </w:r>
      <w:r w:rsidR="00B93650">
        <w:rPr>
          <w:sz w:val="36"/>
          <w:szCs w:val="36"/>
        </w:rPr>
        <w:lastRenderedPageBreak/>
        <w:t xml:space="preserve">abbastanza positivo e propositivo. Ci sono tuttavia degli alunni che, in quanto </w:t>
      </w:r>
      <w:proofErr w:type="spellStart"/>
      <w:r w:rsidR="00B93650">
        <w:rPr>
          <w:sz w:val="36"/>
          <w:szCs w:val="36"/>
        </w:rPr>
        <w:t>anticipatari</w:t>
      </w:r>
      <w:proofErr w:type="spellEnd"/>
      <w:r w:rsidR="00B93650">
        <w:rPr>
          <w:sz w:val="36"/>
          <w:szCs w:val="36"/>
        </w:rPr>
        <w:t xml:space="preserve">, mostrano lentezza e difficoltà nell’esecuzione di compiti, talvolta anche molto semplici. </w:t>
      </w:r>
      <w:r>
        <w:rPr>
          <w:sz w:val="36"/>
          <w:szCs w:val="36"/>
        </w:rPr>
        <w:t xml:space="preserve"> </w:t>
      </w:r>
      <w:r w:rsidR="00B93650">
        <w:rPr>
          <w:sz w:val="36"/>
          <w:szCs w:val="36"/>
        </w:rPr>
        <w:t>In ogni caso,</w:t>
      </w:r>
      <w:r w:rsidR="00AD5496">
        <w:rPr>
          <w:sz w:val="36"/>
          <w:szCs w:val="36"/>
        </w:rPr>
        <w:t xml:space="preserve"> </w:t>
      </w:r>
      <w:r w:rsidR="00B93650">
        <w:rPr>
          <w:sz w:val="36"/>
          <w:szCs w:val="36"/>
        </w:rPr>
        <w:t>l</w:t>
      </w:r>
      <w:r>
        <w:rPr>
          <w:sz w:val="36"/>
          <w:szCs w:val="36"/>
        </w:rPr>
        <w:t xml:space="preserve">a maggior parte della scolaresca,manifesta interesse per le attività didattiche,nonché  interesse e curiosità per i lavori proposti. </w:t>
      </w:r>
    </w:p>
    <w:p w:rsidR="00F760D0" w:rsidRDefault="00F760D0" w:rsidP="00F760D0">
      <w:pPr>
        <w:rPr>
          <w:sz w:val="36"/>
          <w:szCs w:val="36"/>
        </w:rPr>
      </w:pPr>
      <w:r>
        <w:rPr>
          <w:sz w:val="36"/>
          <w:szCs w:val="36"/>
        </w:rPr>
        <w:t xml:space="preserve">3) Si </w:t>
      </w:r>
      <w:r w:rsidR="00AD5496">
        <w:rPr>
          <w:sz w:val="36"/>
          <w:szCs w:val="36"/>
        </w:rPr>
        <w:t>è proceduto, quindi,</w:t>
      </w:r>
      <w:r>
        <w:rPr>
          <w:sz w:val="36"/>
          <w:szCs w:val="36"/>
        </w:rPr>
        <w:t xml:space="preserve"> all’illustrazione dei compiti e attribuzioni del Consiglio di Interclasse e del rappresentante dei genitori.</w:t>
      </w:r>
    </w:p>
    <w:p w:rsidR="00F760D0" w:rsidRDefault="00F760D0" w:rsidP="00F760D0">
      <w:pPr>
        <w:rPr>
          <w:sz w:val="36"/>
          <w:szCs w:val="36"/>
        </w:rPr>
      </w:pPr>
      <w:r>
        <w:rPr>
          <w:sz w:val="36"/>
          <w:szCs w:val="36"/>
        </w:rPr>
        <w:t xml:space="preserve">4)Si </w:t>
      </w:r>
      <w:r w:rsidR="00AD5496">
        <w:rPr>
          <w:sz w:val="36"/>
          <w:szCs w:val="36"/>
        </w:rPr>
        <w:t xml:space="preserve">sono </w:t>
      </w:r>
      <w:r>
        <w:rPr>
          <w:sz w:val="36"/>
          <w:szCs w:val="36"/>
        </w:rPr>
        <w:t>comunica</w:t>
      </w:r>
      <w:r w:rsidR="00AD5496">
        <w:rPr>
          <w:sz w:val="36"/>
          <w:szCs w:val="36"/>
        </w:rPr>
        <w:t>te</w:t>
      </w:r>
      <w:r>
        <w:rPr>
          <w:sz w:val="36"/>
          <w:szCs w:val="36"/>
        </w:rPr>
        <w:t xml:space="preserve"> le modalità di espressione del voto e di costituzione del seggio elettorale.</w:t>
      </w:r>
    </w:p>
    <w:p w:rsidR="00F760D0" w:rsidRDefault="00F760D0" w:rsidP="00F760D0">
      <w:pPr>
        <w:rPr>
          <w:sz w:val="36"/>
          <w:szCs w:val="36"/>
        </w:rPr>
      </w:pPr>
      <w:r>
        <w:rPr>
          <w:sz w:val="36"/>
          <w:szCs w:val="36"/>
        </w:rPr>
        <w:t>5)</w:t>
      </w:r>
      <w:r w:rsidR="00AD5496">
        <w:rPr>
          <w:sz w:val="36"/>
          <w:szCs w:val="36"/>
        </w:rPr>
        <w:t>Si è data</w:t>
      </w:r>
      <w:r>
        <w:rPr>
          <w:sz w:val="36"/>
          <w:szCs w:val="36"/>
        </w:rPr>
        <w:t xml:space="preserve"> data lettura dei punti salienti del patto di corresponsabilità che </w:t>
      </w:r>
      <w:r w:rsidR="00AD5496">
        <w:rPr>
          <w:sz w:val="36"/>
          <w:szCs w:val="36"/>
        </w:rPr>
        <w:t>è stato</w:t>
      </w:r>
      <w:r>
        <w:rPr>
          <w:sz w:val="36"/>
          <w:szCs w:val="36"/>
        </w:rPr>
        <w:t xml:space="preserve"> sottoscritto dai genitori presenti.</w:t>
      </w:r>
    </w:p>
    <w:p w:rsidR="00F760D0" w:rsidRDefault="00F760D0" w:rsidP="00F760D0">
      <w:pPr>
        <w:rPr>
          <w:sz w:val="36"/>
          <w:szCs w:val="36"/>
        </w:rPr>
      </w:pPr>
      <w:r>
        <w:rPr>
          <w:sz w:val="36"/>
          <w:szCs w:val="36"/>
        </w:rPr>
        <w:t xml:space="preserve">Alle ore 17:15 si </w:t>
      </w:r>
      <w:r w:rsidR="00AD5496">
        <w:rPr>
          <w:sz w:val="36"/>
          <w:szCs w:val="36"/>
        </w:rPr>
        <w:t xml:space="preserve">è </w:t>
      </w:r>
      <w:r>
        <w:rPr>
          <w:sz w:val="36"/>
          <w:szCs w:val="36"/>
        </w:rPr>
        <w:t>insedia</w:t>
      </w:r>
      <w:r w:rsidR="00AD5496">
        <w:rPr>
          <w:sz w:val="36"/>
          <w:szCs w:val="36"/>
        </w:rPr>
        <w:t>to</w:t>
      </w:r>
      <w:r>
        <w:rPr>
          <w:sz w:val="36"/>
          <w:szCs w:val="36"/>
        </w:rPr>
        <w:t xml:space="preserve"> il seggio elettorale per l’elezione dei genitori rappresentanti di classe.</w:t>
      </w:r>
    </w:p>
    <w:p w:rsidR="00F760D0" w:rsidRDefault="00F760D0" w:rsidP="00F760D0">
      <w:pPr>
        <w:rPr>
          <w:sz w:val="36"/>
          <w:szCs w:val="36"/>
        </w:rPr>
      </w:pPr>
      <w:r>
        <w:rPr>
          <w:sz w:val="36"/>
          <w:szCs w:val="36"/>
        </w:rPr>
        <w:t xml:space="preserve">La riunione di Interclasse </w:t>
      </w:r>
      <w:r w:rsidR="00AD5496">
        <w:rPr>
          <w:sz w:val="36"/>
          <w:szCs w:val="36"/>
        </w:rPr>
        <w:t>è proceduta</w:t>
      </w:r>
      <w:r>
        <w:rPr>
          <w:sz w:val="36"/>
          <w:szCs w:val="36"/>
        </w:rPr>
        <w:t xml:space="preserve"> con la sola componente docente per approfondire i punti all’ordine del giorno ed esaminare le situazioni problematiche presenti nelle due classi.</w:t>
      </w:r>
    </w:p>
    <w:p w:rsidR="00AD5496" w:rsidRDefault="00AD5496" w:rsidP="00F760D0">
      <w:pPr>
        <w:rPr>
          <w:sz w:val="36"/>
          <w:szCs w:val="36"/>
        </w:rPr>
      </w:pPr>
    </w:p>
    <w:p w:rsidR="00AD5496" w:rsidRPr="00C71F41" w:rsidRDefault="00AD5496" w:rsidP="00AD5496">
      <w:pPr>
        <w:rPr>
          <w:b/>
          <w:bCs/>
        </w:rPr>
      </w:pPr>
      <w:r w:rsidRPr="00C71F41">
        <w:rPr>
          <w:b/>
          <w:bCs/>
        </w:rPr>
        <w:t>Letto, confermato e sottoscritto.</w:t>
      </w:r>
    </w:p>
    <w:p w:rsidR="00AD5496" w:rsidRPr="00C71F41" w:rsidRDefault="00AD5496" w:rsidP="00AD5496">
      <w:pPr>
        <w:rPr>
          <w:b/>
          <w:bCs/>
        </w:rPr>
      </w:pPr>
    </w:p>
    <w:p w:rsidR="00AD5496" w:rsidRPr="00C71F41" w:rsidRDefault="00AD5496" w:rsidP="00AD5496">
      <w:pPr>
        <w:pStyle w:val="StileCentrato"/>
      </w:pPr>
      <w:r w:rsidRPr="00C71F41">
        <w:t xml:space="preserve">                                                                </w:t>
      </w:r>
      <w:r>
        <w:t xml:space="preserve">                            </w:t>
      </w:r>
      <w:r w:rsidRPr="00C71F41">
        <w:t xml:space="preserve">  </w:t>
      </w:r>
      <w:r>
        <w:t>Le docenti di interclasse</w:t>
      </w:r>
    </w:p>
    <w:p w:rsidR="00AD5496" w:rsidRDefault="00AD5496" w:rsidP="00F760D0">
      <w:pPr>
        <w:rPr>
          <w:sz w:val="36"/>
          <w:szCs w:val="36"/>
        </w:rPr>
      </w:pPr>
    </w:p>
    <w:p w:rsidR="00AD5496" w:rsidRDefault="00AD5496" w:rsidP="00F760D0">
      <w:pPr>
        <w:rPr>
          <w:sz w:val="36"/>
          <w:szCs w:val="36"/>
        </w:rPr>
      </w:pPr>
    </w:p>
    <w:p w:rsidR="00915F3A" w:rsidRDefault="00915F3A"/>
    <w:sectPr w:rsidR="00915F3A" w:rsidSect="00915F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F3AEA"/>
    <w:multiLevelType w:val="hybridMultilevel"/>
    <w:tmpl w:val="628C16F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D11AD0"/>
    <w:multiLevelType w:val="hybridMultilevel"/>
    <w:tmpl w:val="B2921C1E"/>
    <w:lvl w:ilvl="0" w:tplc="84FC3F8E">
      <w:start w:val="1"/>
      <w:numFmt w:val="lowerLetter"/>
      <w:lvlText w:val="%1-"/>
      <w:lvlJc w:val="left"/>
      <w:pPr>
        <w:ind w:left="735" w:hanging="37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B39B0"/>
    <w:multiLevelType w:val="hybridMultilevel"/>
    <w:tmpl w:val="879CD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760D0"/>
    <w:rsid w:val="00915F3A"/>
    <w:rsid w:val="00A5302A"/>
    <w:rsid w:val="00AD5496"/>
    <w:rsid w:val="00B93650"/>
    <w:rsid w:val="00F76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6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60D0"/>
    <w:pPr>
      <w:ind w:left="720"/>
      <w:contextualSpacing/>
    </w:pPr>
  </w:style>
  <w:style w:type="paragraph" w:customStyle="1" w:styleId="StileCentrato">
    <w:name w:val="Stile Centrato"/>
    <w:basedOn w:val="Normale"/>
    <w:rsid w:val="00AD5496"/>
    <w:pPr>
      <w:suppressAutoHyphens/>
      <w:jc w:val="center"/>
    </w:pPr>
    <w:rPr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7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toniolo</dc:creator>
  <cp:lastModifiedBy>toniolo</cp:lastModifiedBy>
  <cp:revision>1</cp:revision>
  <dcterms:created xsi:type="dcterms:W3CDTF">2016-11-08T09:51:00Z</dcterms:created>
  <dcterms:modified xsi:type="dcterms:W3CDTF">2016-11-08T10:19:00Z</dcterms:modified>
</cp:coreProperties>
</file>