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ISTITUTO COMPRENSIVO “F.BONSEGNA-G.TONIOLO”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VERBALE N° </w:t>
      </w:r>
      <w:r w:rsidDel="00000000" w:rsidR="00000000" w:rsidRPr="00000000">
        <w:rPr>
          <w:sz w:val="36"/>
          <w:szCs w:val="36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Del 21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ottobre  dalle ore 16:</w:t>
      </w:r>
      <w:r w:rsidDel="00000000" w:rsidR="00000000" w:rsidRPr="00000000">
        <w:rPr>
          <w:sz w:val="36"/>
          <w:szCs w:val="36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alle ore </w:t>
      </w:r>
      <w:r w:rsidDel="00000000" w:rsidR="00000000" w:rsidRPr="00000000">
        <w:rPr>
          <w:sz w:val="36"/>
          <w:szCs w:val="36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36"/>
          <w:szCs w:val="36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Nella seduta odierna, dalle ore 16:</w:t>
      </w:r>
      <w:r w:rsidDel="00000000" w:rsidR="00000000" w:rsidRPr="00000000">
        <w:rPr>
          <w:sz w:val="28"/>
          <w:szCs w:val="28"/>
          <w:rtl w:val="0"/>
        </w:rPr>
        <w:t xml:space="preserve">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alle ore </w:t>
      </w:r>
      <w:r w:rsidDel="00000000" w:rsidR="00000000" w:rsidRPr="00000000">
        <w:rPr>
          <w:sz w:val="28"/>
          <w:szCs w:val="28"/>
          <w:rtl w:val="0"/>
        </w:rPr>
        <w:t xml:space="preserve">18:45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 genitori delle classi </w:t>
      </w:r>
      <w:r w:rsidDel="00000000" w:rsidR="00000000" w:rsidRPr="00000000">
        <w:rPr>
          <w:sz w:val="28"/>
          <w:szCs w:val="28"/>
          <w:rtl w:val="0"/>
        </w:rPr>
        <w:t xml:space="preserve">quinte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insieme ai docenti: Buccoliero Massimo, Briganti Loredana, Lenti Monica, Mariggiò Debora, Milanese Nadia, Rossetti Sonia, Turso Giuseppa, si riuniscono per discutere il seguente o.d.g. 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Elezione genitori rappresentanti d</w:t>
      </w:r>
      <w:r w:rsidDel="00000000" w:rsidR="00000000" w:rsidRPr="00000000">
        <w:rPr>
          <w:b w:val="1"/>
          <w:sz w:val="28"/>
          <w:szCs w:val="28"/>
          <w:rtl w:val="0"/>
        </w:rPr>
        <w:t xml:space="preserve">’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interclasse e classe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Presentazione degli aspetti organizzativi del plesso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gestione collegiale della scuola: il ruolo di consigli di Intersezione, Interclasse e classe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Sottoscrizione del patto di corresponsabilità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Modalità di espressione di voto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Individuazione candidature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Costituzione seggi elettorali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Insediamenti dei seggi e inizio delle operazioni di voto (1</w:t>
      </w:r>
      <w:r w:rsidDel="00000000" w:rsidR="00000000" w:rsidRPr="00000000">
        <w:rPr>
          <w:b w:val="1"/>
          <w:sz w:val="28"/>
          <w:szCs w:val="28"/>
          <w:rtl w:val="0"/>
        </w:rPr>
        <w:t xml:space="preserve">7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sz w:val="28"/>
          <w:szCs w:val="28"/>
          <w:rtl w:val="0"/>
        </w:rPr>
        <w:t xml:space="preserve">15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- 19.</w:t>
      </w:r>
      <w:r w:rsidDel="00000000" w:rsidR="00000000" w:rsidRPr="00000000">
        <w:rPr>
          <w:b w:val="1"/>
          <w:sz w:val="28"/>
          <w:szCs w:val="28"/>
          <w:rtl w:val="0"/>
        </w:rPr>
        <w:t xml:space="preserve">15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Scrutinio e compilazione verbali (19.00 - 19.30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Assenti</w:t>
      </w:r>
      <w:r w:rsidDel="00000000" w:rsidR="00000000" w:rsidRPr="00000000">
        <w:rPr>
          <w:sz w:val="28"/>
          <w:szCs w:val="28"/>
          <w:rtl w:val="0"/>
        </w:rPr>
        <w:t xml:space="preserve">: Caforio Simon</w:t>
      </w:r>
      <w:r w:rsidDel="00000000" w:rsidR="00000000" w:rsidRPr="00000000">
        <w:rPr>
          <w:sz w:val="28"/>
          <w:szCs w:val="28"/>
          <w:rtl w:val="0"/>
        </w:rPr>
        <w:t xml:space="preserve">a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genitori vengono messi al corrente delle funzioni </w:t>
      </w:r>
      <w:r w:rsidDel="00000000" w:rsidR="00000000" w:rsidRPr="00000000">
        <w:rPr>
          <w:sz w:val="28"/>
          <w:szCs w:val="28"/>
          <w:rtl w:val="0"/>
        </w:rPr>
        <w:t xml:space="preserve">e delle responsabilità connesse alle attività collegiali che richiedono la presenza delle famiglie. La costante collaborazione tra le due agenzie educative è preludio di scelte consapevoli indispensabili alla crescita serena dei bambini. E’ questo il senso del patto di corresponsabilità: una visione condivisa che converga nell’unico obiettivo di garantire la crescita ed il successo formativo dei più piccoli.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 insegnanti illustrano 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attività curricolari ed extracurricolari che verranno realizzate nel corso dell’anno scolastico</w:t>
      </w:r>
      <w:r w:rsidDel="00000000" w:rsidR="00000000" w:rsidRPr="00000000">
        <w:rPr>
          <w:sz w:val="28"/>
          <w:szCs w:val="28"/>
          <w:rtl w:val="0"/>
        </w:rPr>
        <w:t xml:space="preserve">: progetto tastiera e pon di inglese.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Dopo la costituzione del seggio, si avviano le operazioni di voto per le elezioni del rappresentante dei genitori  dalle ore 17.15 alle ore 19.15.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Al termine risultano eletti rappresentanti di classe i seguenti signori: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^ A: </w:t>
      </w:r>
      <w:r w:rsidDel="00000000" w:rsidR="00000000" w:rsidRPr="00000000">
        <w:rPr>
          <w:sz w:val="28"/>
          <w:szCs w:val="28"/>
          <w:rtl w:val="0"/>
        </w:rPr>
        <w:t xml:space="preserve">Ewa Kowalczyk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^ B: </w:t>
      </w:r>
      <w:r w:rsidDel="00000000" w:rsidR="00000000" w:rsidRPr="00000000">
        <w:rPr>
          <w:sz w:val="28"/>
          <w:szCs w:val="28"/>
          <w:rtl w:val="0"/>
        </w:rPr>
        <w:t xml:space="preserve">Buccoliero Maria Teresa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^ C: Nardella Maria Lucia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Dalle ore 1</w:t>
      </w:r>
      <w:r w:rsidDel="00000000" w:rsidR="00000000" w:rsidRPr="00000000">
        <w:rPr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alle ore 19:</w:t>
      </w:r>
      <w:r w:rsidDel="00000000" w:rsidR="00000000" w:rsidRPr="00000000">
        <w:rPr>
          <w:sz w:val="28"/>
          <w:szCs w:val="28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i docenti delle classi qu</w:t>
      </w:r>
      <w:r w:rsidDel="00000000" w:rsidR="00000000" w:rsidRPr="00000000">
        <w:rPr>
          <w:sz w:val="28"/>
          <w:szCs w:val="28"/>
          <w:rtl w:val="0"/>
        </w:rPr>
        <w:t xml:space="preserve">inte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si riuniscono </w:t>
      </w:r>
      <w:r w:rsidDel="00000000" w:rsidR="00000000" w:rsidRPr="00000000">
        <w:rPr>
          <w:sz w:val="28"/>
          <w:szCs w:val="28"/>
          <w:rtl w:val="0"/>
        </w:rPr>
        <w:t xml:space="preserve">in interclasse tecnica per mettere a punto le strategie più idonee per garantire  a tutti le stesse opportunità educative e didattiche.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seduta si chiude alle ore 19:</w:t>
      </w:r>
      <w:r w:rsidDel="00000000" w:rsidR="00000000" w:rsidRPr="00000000">
        <w:rPr>
          <w:sz w:val="28"/>
          <w:szCs w:val="28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 segretario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Nadia Milanese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</w:style>
  <w:style w:type="paragraph" w:styleId="Titolo1">
    <w:name w:val="heading 1"/>
    <w:basedOn w:val="normal"/>
    <w:next w:val="normal"/>
    <w:rsid w:val="00C766B5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C766B5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C766B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C766B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C766B5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C766B5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C766B5"/>
  </w:style>
  <w:style w:type="table" w:styleId="TableNormal" w:customStyle="1">
    <w:name w:val="Table Normal"/>
    <w:rsid w:val="00C766B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C766B5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"/>
    <w:next w:val="normal"/>
    <w:rsid w:val="00C766B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ARVollzeFlh9m/XutWdtUWB1QA==">AMUW2mUlRwxqjK0o2U81+Ev+H5ij1RzHxIHndsvWaqvp97GL3SYVAf8bB4kwVTUW6riKdBuMZO3V5dGdMyjF81i5eXaA8SYcnOkOcXZMW+i/bOm0zglayRI=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2020-10-29T19:03:00Z</dcterms:created>
  <dc:creator>Utente</dc:creator>
</cp:coreProperties>
</file>